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557DF" w:rsidRDefault="005557DF" w:rsidP="005557DF">
      <w:pPr>
        <w:spacing w:after="16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557D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Оформить право на вспомогательные объекты можно по упрощенной схеме</w:t>
      </w:r>
    </w:p>
    <w:p w:rsidR="005557DF" w:rsidRPr="005557DF" w:rsidRDefault="005557DF" w:rsidP="005557DF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57DF" w:rsidRPr="005557DF" w:rsidRDefault="005557DF" w:rsidP="005557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7DF">
        <w:rPr>
          <w:rFonts w:ascii="Times New Roman" w:eastAsia="Calibri" w:hAnsi="Times New Roman" w:cs="Times New Roman"/>
          <w:b/>
          <w:sz w:val="28"/>
          <w:szCs w:val="28"/>
        </w:rPr>
        <w:tab/>
        <w:t>В филиале ППК «Роскадастр» по Красноярскому краю ответили гражданину, которого интересует, можно ли по дачной амнистии помимо дома оформить право на приусадебные постройки.</w:t>
      </w:r>
      <w:r w:rsidRPr="00555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57DF" w:rsidRPr="005557DF" w:rsidRDefault="005557DF" w:rsidP="005557D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5557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региональном Роскадастре пояснили, что с ноября 2024 года вступил в силу Федеральный закон</w:t>
      </w:r>
      <w:r w:rsidR="00F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F30" w:rsidRPr="00F8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29.10.2024</w:t>
      </w:r>
      <w:r w:rsidR="00B3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370-ФЗ, который </w:t>
      </w:r>
      <w:r w:rsidRPr="0055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разработан при участии Росреестра и направлен на упрощение процедуры оформления прав граждан на вспомогательные объекты бытовой недвижимости. </w:t>
      </w:r>
      <w:proofErr w:type="gramEnd"/>
    </w:p>
    <w:p w:rsidR="005557DF" w:rsidRPr="005557DF" w:rsidRDefault="005557DF" w:rsidP="005557D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Согласно этому закону, владельцы земельных участков могут в упрощенном порядке зарегистрировать не только садовые и жилые дома, но и различные сооружения, которые не являются частью этих домов. К таким объектам относятся сараи, бани, беседки, теплицы, навесы, погреба, колодцы, летние кухни и другие постройки, предназначенные для удовлетворения бытовых нужд. Для внесения сведений о перечисленных объектах в Единый государственный реестр недвижимости (ЕГРН) достаточно технических паспортов, выданных БТИ, а также оценочной и другой учетно-технической документации.</w:t>
      </w:r>
    </w:p>
    <w:p w:rsidR="005557DF" w:rsidRPr="005557DF" w:rsidRDefault="005557DF" w:rsidP="005557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оформления по упрощенной схеме сооружения должны являться объектами капитального строительства и быть учтены до 1 января 2013 года. При этом постройки должны находиться на участках для индивидуального жилищного строительства, в садоводческих товариществах или на землях личных подсобных хозяйств. Такие строения не должны быть частью жилого дома или других объектов, а также не должны быть признаны самовольными постройками, подлежащими сносу. </w:t>
      </w:r>
      <w:r w:rsidR="00D151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5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условием для регистрации объектов недвижимости является наличие права на земельный участок (право собственности, пожизненного наследуемого владения, постоянного (бессрочного) пользования, безвозмездного пользования или аренды).</w:t>
      </w: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890B3D" w:rsidRDefault="00D151F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8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56369"/>
    <w:multiLevelType w:val="hybridMultilevel"/>
    <w:tmpl w:val="ED3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D40CD"/>
    <w:multiLevelType w:val="hybridMultilevel"/>
    <w:tmpl w:val="5F4C5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607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6FCF"/>
    <w:rsid w:val="002015E2"/>
    <w:rsid w:val="002019D7"/>
    <w:rsid w:val="00203C05"/>
    <w:rsid w:val="00211F19"/>
    <w:rsid w:val="00213918"/>
    <w:rsid w:val="00213A02"/>
    <w:rsid w:val="00227FA1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72A05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63999"/>
    <w:rsid w:val="00464F3C"/>
    <w:rsid w:val="00471C71"/>
    <w:rsid w:val="00484C5E"/>
    <w:rsid w:val="00486706"/>
    <w:rsid w:val="004947B8"/>
    <w:rsid w:val="004A2761"/>
    <w:rsid w:val="004A372D"/>
    <w:rsid w:val="004B31EA"/>
    <w:rsid w:val="004C0118"/>
    <w:rsid w:val="004C1D60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46DFD"/>
    <w:rsid w:val="005544F0"/>
    <w:rsid w:val="005557DF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87387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7E7203"/>
    <w:rsid w:val="00803E9D"/>
    <w:rsid w:val="0082132C"/>
    <w:rsid w:val="0082367C"/>
    <w:rsid w:val="00827614"/>
    <w:rsid w:val="00827844"/>
    <w:rsid w:val="00840BED"/>
    <w:rsid w:val="00853D3B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31627"/>
    <w:rsid w:val="00947FA0"/>
    <w:rsid w:val="009512A5"/>
    <w:rsid w:val="00952FC4"/>
    <w:rsid w:val="00957EB9"/>
    <w:rsid w:val="00964BA7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C6DF8"/>
    <w:rsid w:val="00AD1805"/>
    <w:rsid w:val="00AD3431"/>
    <w:rsid w:val="00AD6CB6"/>
    <w:rsid w:val="00AE4032"/>
    <w:rsid w:val="00AE4399"/>
    <w:rsid w:val="00AF0590"/>
    <w:rsid w:val="00AF7105"/>
    <w:rsid w:val="00AF7824"/>
    <w:rsid w:val="00B06BAF"/>
    <w:rsid w:val="00B123B1"/>
    <w:rsid w:val="00B338D5"/>
    <w:rsid w:val="00B64185"/>
    <w:rsid w:val="00B82DE9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B1978"/>
    <w:rsid w:val="00CB4B0B"/>
    <w:rsid w:val="00CC0989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1F6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87F30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A133-1DB6-499A-98E4-38CE22E0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7</cp:revision>
  <cp:lastPrinted>2023-01-11T05:45:00Z</cp:lastPrinted>
  <dcterms:created xsi:type="dcterms:W3CDTF">2025-10-13T09:42:00Z</dcterms:created>
  <dcterms:modified xsi:type="dcterms:W3CDTF">2025-11-11T03:08:00Z</dcterms:modified>
</cp:coreProperties>
</file>